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A4" w:rsidRDefault="00E837A4" w:rsidP="00CB016C">
      <w:pPr>
        <w:spacing w:after="180" w:line="276" w:lineRule="auto"/>
        <w:ind w:left="720"/>
        <w:rPr>
          <w:rFonts w:asciiTheme="minorHAnsi" w:hAnsiTheme="minorHAnsi" w:cs="Times New Roman"/>
          <w:b/>
          <w:bCs/>
          <w:sz w:val="16"/>
          <w:szCs w:val="16"/>
        </w:rPr>
      </w:pPr>
    </w:p>
    <w:p w:rsidR="00E77661" w:rsidRPr="003974DF" w:rsidRDefault="003974DF" w:rsidP="003974DF">
      <w:pPr>
        <w:spacing w:after="180" w:line="276" w:lineRule="auto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 xml:space="preserve">Determining Matched Savings Eligibility through </w:t>
      </w:r>
      <w:r w:rsidRPr="0088452C">
        <w:rPr>
          <w:rFonts w:asciiTheme="minorHAnsi" w:hAnsiTheme="minorHAnsi" w:cs="Times New Roman"/>
          <w:b/>
          <w:bCs/>
          <w:sz w:val="28"/>
          <w:szCs w:val="28"/>
        </w:rPr>
        <w:t>Federal Poverty Guideline</w:t>
      </w:r>
      <w:r>
        <w:rPr>
          <w:rFonts w:asciiTheme="minorHAnsi" w:hAnsiTheme="minorHAnsi" w:cs="Times New Roman"/>
          <w:b/>
          <w:bCs/>
          <w:sz w:val="28"/>
          <w:szCs w:val="28"/>
        </w:rPr>
        <w:t xml:space="preserve">s  </w:t>
      </w:r>
    </w:p>
    <w:p w:rsidR="003974DF" w:rsidRPr="003974DF" w:rsidRDefault="003974DF" w:rsidP="003974DF">
      <w:pPr>
        <w:rPr>
          <w:rFonts w:asciiTheme="minorHAnsi" w:hAnsiTheme="minorHAnsi"/>
          <w:sz w:val="26"/>
          <w:szCs w:val="26"/>
        </w:rPr>
      </w:pPr>
    </w:p>
    <w:p w:rsidR="003974DF" w:rsidRPr="003974DF" w:rsidRDefault="006300B8" w:rsidP="003974DF">
      <w:pPr>
        <w:rPr>
          <w:rFonts w:asciiTheme="minorHAnsi" w:hAnsiTheme="minorHAnsi"/>
          <w:sz w:val="26"/>
          <w:szCs w:val="26"/>
        </w:rPr>
      </w:pPr>
      <w:r w:rsidRPr="003974DF">
        <w:rPr>
          <w:rFonts w:asciiTheme="minorHAnsi" w:hAnsiTheme="minorHAnsi"/>
          <w:sz w:val="26"/>
          <w:szCs w:val="26"/>
        </w:rPr>
        <w:t xml:space="preserve">In order to be eligible for participation in a matched savings program, an applicant needs to demonstrate proof of income BELOW 200% of the federal poverty guidelines.  (See the far right column in the tables </w:t>
      </w:r>
      <w:r w:rsidR="003974DF" w:rsidRPr="003974DF">
        <w:rPr>
          <w:rFonts w:asciiTheme="minorHAnsi" w:hAnsiTheme="minorHAnsi"/>
          <w:sz w:val="26"/>
          <w:szCs w:val="26"/>
        </w:rPr>
        <w:t>below</w:t>
      </w:r>
      <w:r w:rsidRPr="003974DF">
        <w:rPr>
          <w:rFonts w:asciiTheme="minorHAnsi" w:hAnsiTheme="minorHAnsi"/>
          <w:sz w:val="26"/>
          <w:szCs w:val="26"/>
        </w:rPr>
        <w:t xml:space="preserve">.)  </w:t>
      </w:r>
      <w:r w:rsidR="001B4630" w:rsidRPr="003974DF">
        <w:rPr>
          <w:rFonts w:asciiTheme="minorHAnsi" w:hAnsiTheme="minorHAnsi"/>
          <w:sz w:val="26"/>
          <w:szCs w:val="26"/>
        </w:rPr>
        <w:t>Two e</w:t>
      </w:r>
      <w:r w:rsidRPr="003974DF">
        <w:rPr>
          <w:rFonts w:asciiTheme="minorHAnsi" w:hAnsiTheme="minorHAnsi"/>
          <w:sz w:val="26"/>
          <w:szCs w:val="26"/>
        </w:rPr>
        <w:t>asy measure</w:t>
      </w:r>
      <w:r w:rsidR="001B4630" w:rsidRPr="003974DF">
        <w:rPr>
          <w:rFonts w:asciiTheme="minorHAnsi" w:hAnsiTheme="minorHAnsi"/>
          <w:sz w:val="26"/>
          <w:szCs w:val="26"/>
        </w:rPr>
        <w:t>s</w:t>
      </w:r>
      <w:r w:rsidRPr="003974DF">
        <w:rPr>
          <w:rFonts w:asciiTheme="minorHAnsi" w:hAnsiTheme="minorHAnsi"/>
          <w:sz w:val="26"/>
          <w:szCs w:val="26"/>
        </w:rPr>
        <w:t xml:space="preserve"> </w:t>
      </w:r>
      <w:r w:rsidR="003974DF" w:rsidRPr="003974DF">
        <w:rPr>
          <w:rFonts w:asciiTheme="minorHAnsi" w:hAnsiTheme="minorHAnsi"/>
          <w:sz w:val="26"/>
          <w:szCs w:val="26"/>
        </w:rPr>
        <w:t>that</w:t>
      </w:r>
      <w:r w:rsidR="001B4630" w:rsidRPr="003974DF">
        <w:rPr>
          <w:rFonts w:asciiTheme="minorHAnsi" w:hAnsiTheme="minorHAnsi"/>
          <w:sz w:val="26"/>
          <w:szCs w:val="26"/>
        </w:rPr>
        <w:t xml:space="preserve"> determine</w:t>
      </w:r>
      <w:r w:rsidR="003974DF" w:rsidRPr="003974DF">
        <w:rPr>
          <w:rFonts w:asciiTheme="minorHAnsi" w:hAnsiTheme="minorHAnsi"/>
          <w:sz w:val="26"/>
          <w:szCs w:val="26"/>
        </w:rPr>
        <w:t xml:space="preserve"> that a participant is eligible for a matched savings are: </w:t>
      </w:r>
    </w:p>
    <w:p w:rsidR="003974DF" w:rsidRPr="003974DF" w:rsidRDefault="001B4630" w:rsidP="003974DF">
      <w:pPr>
        <w:pStyle w:val="ListParagraph"/>
        <w:numPr>
          <w:ilvl w:val="0"/>
          <w:numId w:val="9"/>
        </w:numPr>
        <w:rPr>
          <w:rFonts w:asciiTheme="minorHAnsi" w:hAnsiTheme="minorHAnsi"/>
          <w:sz w:val="26"/>
          <w:szCs w:val="26"/>
        </w:rPr>
      </w:pPr>
      <w:r w:rsidRPr="003974DF">
        <w:rPr>
          <w:rFonts w:asciiTheme="minorHAnsi" w:hAnsiTheme="minorHAnsi"/>
          <w:sz w:val="26"/>
          <w:szCs w:val="26"/>
        </w:rPr>
        <w:t>i</w:t>
      </w:r>
      <w:r w:rsidR="006300B8" w:rsidRPr="003974DF">
        <w:rPr>
          <w:rFonts w:asciiTheme="minorHAnsi" w:hAnsiTheme="minorHAnsi"/>
          <w:sz w:val="26"/>
          <w:szCs w:val="26"/>
        </w:rPr>
        <w:t xml:space="preserve">f a household receives </w:t>
      </w:r>
      <w:r w:rsidRPr="003974DF">
        <w:rPr>
          <w:rFonts w:asciiTheme="minorHAnsi" w:hAnsiTheme="minorHAnsi"/>
          <w:sz w:val="26"/>
          <w:szCs w:val="26"/>
        </w:rPr>
        <w:t>Temporary Assistance to Needy Families (</w:t>
      </w:r>
      <w:r w:rsidR="006300B8" w:rsidRPr="003974DF">
        <w:rPr>
          <w:rFonts w:asciiTheme="minorHAnsi" w:hAnsiTheme="minorHAnsi"/>
          <w:sz w:val="26"/>
          <w:szCs w:val="26"/>
        </w:rPr>
        <w:t>TANF</w:t>
      </w:r>
      <w:r w:rsidRPr="003974DF">
        <w:rPr>
          <w:rFonts w:asciiTheme="minorHAnsi" w:hAnsiTheme="minorHAnsi"/>
          <w:sz w:val="26"/>
          <w:szCs w:val="26"/>
        </w:rPr>
        <w:t>) benefits</w:t>
      </w:r>
      <w:r w:rsidR="003974DF" w:rsidRPr="003974DF">
        <w:rPr>
          <w:rFonts w:asciiTheme="minorHAnsi" w:hAnsiTheme="minorHAnsi"/>
          <w:sz w:val="26"/>
          <w:szCs w:val="26"/>
        </w:rPr>
        <w:t>;</w:t>
      </w:r>
      <w:r w:rsidRPr="003974DF">
        <w:rPr>
          <w:rFonts w:asciiTheme="minorHAnsi" w:hAnsiTheme="minorHAnsi"/>
          <w:sz w:val="26"/>
          <w:szCs w:val="26"/>
        </w:rPr>
        <w:t xml:space="preserve"> or </w:t>
      </w:r>
    </w:p>
    <w:p w:rsidR="003974DF" w:rsidRPr="003974DF" w:rsidRDefault="003974DF" w:rsidP="003974DF">
      <w:pPr>
        <w:pStyle w:val="ListParagraph"/>
        <w:numPr>
          <w:ilvl w:val="0"/>
          <w:numId w:val="9"/>
        </w:numPr>
        <w:rPr>
          <w:rFonts w:asciiTheme="minorHAnsi" w:hAnsiTheme="minorHAnsi"/>
          <w:sz w:val="26"/>
          <w:szCs w:val="26"/>
        </w:rPr>
      </w:pPr>
      <w:r w:rsidRPr="003974DF">
        <w:rPr>
          <w:rFonts w:asciiTheme="minorHAnsi" w:hAnsiTheme="minorHAnsi"/>
          <w:sz w:val="26"/>
          <w:szCs w:val="26"/>
        </w:rPr>
        <w:t xml:space="preserve">if a household </w:t>
      </w:r>
      <w:r w:rsidR="001B4630" w:rsidRPr="003974DF">
        <w:rPr>
          <w:rFonts w:asciiTheme="minorHAnsi" w:hAnsiTheme="minorHAnsi"/>
          <w:sz w:val="26"/>
          <w:szCs w:val="26"/>
        </w:rPr>
        <w:t>is eligible for the Earned Income Tax Credit (EITC) when they file their taxes</w:t>
      </w:r>
      <w:r w:rsidRPr="003974DF">
        <w:rPr>
          <w:rFonts w:asciiTheme="minorHAnsi" w:hAnsiTheme="minorHAnsi"/>
          <w:sz w:val="26"/>
          <w:szCs w:val="26"/>
        </w:rPr>
        <w:t xml:space="preserve">. </w:t>
      </w:r>
    </w:p>
    <w:p w:rsidR="003974DF" w:rsidRPr="003974DF" w:rsidRDefault="003974DF" w:rsidP="003974DF">
      <w:pPr>
        <w:ind w:left="720"/>
        <w:rPr>
          <w:rFonts w:asciiTheme="minorHAnsi" w:hAnsiTheme="minorHAnsi"/>
          <w:sz w:val="26"/>
          <w:szCs w:val="26"/>
        </w:rPr>
      </w:pPr>
    </w:p>
    <w:p w:rsidR="00E77661" w:rsidRPr="003974DF" w:rsidRDefault="003974DF" w:rsidP="003974DF">
      <w:pPr>
        <w:rPr>
          <w:rFonts w:asciiTheme="minorHAnsi" w:hAnsiTheme="minorHAnsi"/>
          <w:sz w:val="26"/>
          <w:szCs w:val="26"/>
        </w:rPr>
      </w:pPr>
      <w:r w:rsidRPr="003974DF">
        <w:rPr>
          <w:rFonts w:asciiTheme="minorHAnsi" w:hAnsiTheme="minorHAnsi"/>
          <w:sz w:val="26"/>
          <w:szCs w:val="26"/>
        </w:rPr>
        <w:t>U</w:t>
      </w:r>
      <w:r w:rsidR="00AB28E7" w:rsidRPr="003974DF">
        <w:rPr>
          <w:rFonts w:asciiTheme="minorHAnsi" w:hAnsiTheme="minorHAnsi"/>
          <w:sz w:val="26"/>
          <w:szCs w:val="26"/>
        </w:rPr>
        <w:t>se the previous year’s tax return</w:t>
      </w:r>
      <w:r w:rsidR="006C7E6F" w:rsidRPr="003974DF">
        <w:rPr>
          <w:rFonts w:asciiTheme="minorHAnsi" w:hAnsiTheme="minorHAnsi"/>
          <w:sz w:val="26"/>
          <w:szCs w:val="26"/>
        </w:rPr>
        <w:t xml:space="preserve"> or several months of</w:t>
      </w:r>
      <w:r w:rsidR="00AB28E7" w:rsidRPr="003974DF">
        <w:rPr>
          <w:rFonts w:asciiTheme="minorHAnsi" w:hAnsiTheme="minorHAnsi"/>
          <w:sz w:val="26"/>
          <w:szCs w:val="26"/>
        </w:rPr>
        <w:t xml:space="preserve"> check stubs</w:t>
      </w:r>
      <w:r w:rsidR="006C7E6F" w:rsidRPr="003974DF">
        <w:rPr>
          <w:rFonts w:asciiTheme="minorHAnsi" w:hAnsiTheme="minorHAnsi"/>
          <w:sz w:val="26"/>
          <w:szCs w:val="26"/>
        </w:rPr>
        <w:t xml:space="preserve"> </w:t>
      </w:r>
      <w:r w:rsidR="00AB28E7" w:rsidRPr="003974DF">
        <w:rPr>
          <w:rFonts w:asciiTheme="minorHAnsi" w:hAnsiTheme="minorHAnsi"/>
          <w:sz w:val="26"/>
          <w:szCs w:val="26"/>
        </w:rPr>
        <w:t>to verify income.</w:t>
      </w:r>
    </w:p>
    <w:p w:rsidR="003974DF" w:rsidRPr="003974DF" w:rsidRDefault="003974DF" w:rsidP="003974DF">
      <w:pPr>
        <w:rPr>
          <w:rFonts w:asciiTheme="minorHAnsi" w:hAnsiTheme="minorHAnsi"/>
          <w:sz w:val="26"/>
          <w:szCs w:val="26"/>
        </w:rPr>
      </w:pPr>
    </w:p>
    <w:p w:rsidR="006300B8" w:rsidRPr="003974DF" w:rsidRDefault="006300B8" w:rsidP="00CB016C">
      <w:pPr>
        <w:ind w:left="720"/>
        <w:rPr>
          <w:rFonts w:asciiTheme="minorHAnsi" w:hAnsiTheme="minorHAnsi"/>
          <w:sz w:val="26"/>
          <w:szCs w:val="26"/>
        </w:rPr>
      </w:pPr>
    </w:p>
    <w:p w:rsidR="006C7E6F" w:rsidRPr="003974DF" w:rsidRDefault="006C7E6F" w:rsidP="006C7E6F">
      <w:pPr>
        <w:shd w:val="clear" w:color="auto" w:fill="F7F5F5"/>
        <w:spacing w:after="240" w:line="285" w:lineRule="atLeast"/>
        <w:ind w:left="1440"/>
        <w:rPr>
          <w:rFonts w:asciiTheme="minorHAnsi" w:eastAsia="Times New Roman" w:hAnsiTheme="minorHAnsi" w:cs="Tahoma"/>
          <w:b/>
          <w:bCs/>
          <w:color w:val="000000"/>
          <w:sz w:val="26"/>
          <w:szCs w:val="26"/>
        </w:rPr>
        <w:sectPr w:rsidR="006C7E6F" w:rsidRPr="003974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800" w:right="1440" w:bottom="1800" w:left="1440" w:header="720" w:footer="720" w:gutter="0"/>
          <w:cols w:space="720"/>
        </w:sectPr>
      </w:pPr>
    </w:p>
    <w:p w:rsidR="000D27D4" w:rsidRPr="003974DF" w:rsidRDefault="006C7E6F" w:rsidP="003974DF">
      <w:pPr>
        <w:rPr>
          <w:b/>
          <w:sz w:val="26"/>
          <w:szCs w:val="26"/>
        </w:rPr>
      </w:pPr>
      <w:r w:rsidRPr="003974DF">
        <w:rPr>
          <w:b/>
          <w:sz w:val="26"/>
          <w:szCs w:val="26"/>
        </w:rPr>
        <w:lastRenderedPageBreak/>
        <w:t xml:space="preserve">Household </w:t>
      </w:r>
      <w:r w:rsidR="000D27D4" w:rsidRPr="003974DF">
        <w:rPr>
          <w:b/>
          <w:sz w:val="26"/>
          <w:szCs w:val="26"/>
        </w:rPr>
        <w:t xml:space="preserve">Earned </w:t>
      </w:r>
      <w:r w:rsidRPr="003974DF">
        <w:rPr>
          <w:b/>
          <w:sz w:val="26"/>
          <w:szCs w:val="26"/>
        </w:rPr>
        <w:t>Income Includes:</w:t>
      </w:r>
      <w:r w:rsidRPr="003974DF">
        <w:rPr>
          <w:b/>
          <w:sz w:val="26"/>
          <w:szCs w:val="26"/>
        </w:rPr>
        <w:tab/>
      </w:r>
    </w:p>
    <w:p w:rsidR="000D27D4" w:rsidRPr="003974DF" w:rsidRDefault="006C7E6F" w:rsidP="003974DF">
      <w:pPr>
        <w:rPr>
          <w:sz w:val="26"/>
          <w:szCs w:val="26"/>
        </w:rPr>
      </w:pPr>
      <w:r w:rsidRPr="003974DF">
        <w:rPr>
          <w:sz w:val="26"/>
          <w:szCs w:val="26"/>
        </w:rPr>
        <w:t>All Employment wa</w:t>
      </w:r>
      <w:r w:rsidR="003974DF">
        <w:rPr>
          <w:sz w:val="26"/>
          <w:szCs w:val="26"/>
        </w:rPr>
        <w:t>ges (including self-employment)</w:t>
      </w:r>
      <w:r w:rsidR="000D27D4" w:rsidRPr="003974DF">
        <w:rPr>
          <w:sz w:val="26"/>
          <w:szCs w:val="26"/>
        </w:rPr>
        <w:t>Spousal/Dependent Income</w:t>
      </w:r>
    </w:p>
    <w:p w:rsidR="000D27D4" w:rsidRPr="003974DF" w:rsidRDefault="000D27D4" w:rsidP="003974DF">
      <w:pPr>
        <w:rPr>
          <w:sz w:val="26"/>
          <w:szCs w:val="26"/>
        </w:rPr>
      </w:pPr>
      <w:r w:rsidRPr="003974DF">
        <w:rPr>
          <w:sz w:val="26"/>
          <w:szCs w:val="26"/>
        </w:rPr>
        <w:t>Investment Income</w:t>
      </w:r>
    </w:p>
    <w:p w:rsidR="000D27D4" w:rsidRPr="003974DF" w:rsidRDefault="000D27D4" w:rsidP="003974DF">
      <w:pPr>
        <w:rPr>
          <w:sz w:val="26"/>
          <w:szCs w:val="26"/>
        </w:rPr>
      </w:pPr>
      <w:r w:rsidRPr="003974DF">
        <w:rPr>
          <w:sz w:val="26"/>
          <w:szCs w:val="26"/>
        </w:rPr>
        <w:t>Retirement/Pension Income</w:t>
      </w:r>
    </w:p>
    <w:p w:rsidR="000D27D4" w:rsidRPr="003974DF" w:rsidRDefault="000D27D4" w:rsidP="003974DF">
      <w:pPr>
        <w:rPr>
          <w:sz w:val="26"/>
          <w:szCs w:val="26"/>
        </w:rPr>
      </w:pPr>
      <w:r w:rsidRPr="003974DF">
        <w:rPr>
          <w:sz w:val="26"/>
          <w:szCs w:val="26"/>
        </w:rPr>
        <w:t>Workers Compensation</w:t>
      </w:r>
    </w:p>
    <w:p w:rsidR="000D27D4" w:rsidRPr="003974DF" w:rsidRDefault="000D27D4" w:rsidP="003974DF">
      <w:pPr>
        <w:rPr>
          <w:sz w:val="26"/>
          <w:szCs w:val="26"/>
        </w:rPr>
      </w:pPr>
      <w:r w:rsidRPr="003974DF">
        <w:rPr>
          <w:sz w:val="26"/>
          <w:szCs w:val="26"/>
        </w:rPr>
        <w:t>Unemployment</w:t>
      </w:r>
    </w:p>
    <w:p w:rsidR="000D27D4" w:rsidRPr="003974DF" w:rsidRDefault="000D27D4" w:rsidP="003974DF">
      <w:pPr>
        <w:rPr>
          <w:sz w:val="26"/>
          <w:szCs w:val="26"/>
        </w:rPr>
      </w:pPr>
      <w:r w:rsidRPr="003974DF">
        <w:rPr>
          <w:sz w:val="26"/>
          <w:szCs w:val="26"/>
        </w:rPr>
        <w:t>Rental Income</w:t>
      </w:r>
    </w:p>
    <w:p w:rsidR="000D27D4" w:rsidRPr="003974DF" w:rsidRDefault="000D27D4" w:rsidP="003974DF">
      <w:pPr>
        <w:rPr>
          <w:sz w:val="26"/>
          <w:szCs w:val="26"/>
        </w:rPr>
      </w:pPr>
    </w:p>
    <w:p w:rsidR="000D27D4" w:rsidRPr="003974DF" w:rsidRDefault="000D27D4" w:rsidP="003974DF">
      <w:pPr>
        <w:rPr>
          <w:b/>
          <w:sz w:val="26"/>
          <w:szCs w:val="26"/>
        </w:rPr>
      </w:pPr>
      <w:r w:rsidRPr="003974DF">
        <w:rPr>
          <w:b/>
          <w:sz w:val="26"/>
          <w:szCs w:val="26"/>
        </w:rPr>
        <w:lastRenderedPageBreak/>
        <w:t>Household Earned Income does not include:</w:t>
      </w:r>
    </w:p>
    <w:p w:rsidR="000D27D4" w:rsidRPr="003974DF" w:rsidRDefault="000D27D4" w:rsidP="003974DF">
      <w:pPr>
        <w:rPr>
          <w:sz w:val="26"/>
          <w:szCs w:val="26"/>
        </w:rPr>
      </w:pPr>
      <w:r w:rsidRPr="003974DF">
        <w:rPr>
          <w:sz w:val="26"/>
          <w:szCs w:val="26"/>
        </w:rPr>
        <w:t>Social Security Benefits</w:t>
      </w:r>
    </w:p>
    <w:p w:rsidR="000D27D4" w:rsidRPr="003974DF" w:rsidRDefault="000D27D4" w:rsidP="003974DF">
      <w:pPr>
        <w:rPr>
          <w:sz w:val="26"/>
          <w:szCs w:val="26"/>
        </w:rPr>
      </w:pPr>
      <w:r w:rsidRPr="003974DF">
        <w:rPr>
          <w:sz w:val="26"/>
          <w:szCs w:val="26"/>
        </w:rPr>
        <w:t>Other Benefits (TANF, Food Stamps, etc.)</w:t>
      </w:r>
    </w:p>
    <w:p w:rsidR="000D27D4" w:rsidRPr="003974DF" w:rsidRDefault="000D27D4" w:rsidP="003974DF">
      <w:pPr>
        <w:rPr>
          <w:sz w:val="26"/>
          <w:szCs w:val="26"/>
        </w:rPr>
      </w:pPr>
      <w:r w:rsidRPr="003974DF">
        <w:rPr>
          <w:sz w:val="26"/>
          <w:szCs w:val="26"/>
        </w:rPr>
        <w:t>Child Support</w:t>
      </w:r>
    </w:p>
    <w:p w:rsidR="000D27D4" w:rsidRPr="003974DF" w:rsidRDefault="000D27D4" w:rsidP="003974DF">
      <w:pPr>
        <w:rPr>
          <w:sz w:val="26"/>
          <w:szCs w:val="26"/>
        </w:rPr>
      </w:pPr>
      <w:r w:rsidRPr="003974DF">
        <w:rPr>
          <w:sz w:val="26"/>
          <w:szCs w:val="26"/>
        </w:rPr>
        <w:t>Section 8 Assistance</w:t>
      </w:r>
    </w:p>
    <w:p w:rsidR="000D27D4" w:rsidRPr="003974DF" w:rsidRDefault="000D27D4" w:rsidP="003974DF">
      <w:pPr>
        <w:rPr>
          <w:sz w:val="26"/>
          <w:szCs w:val="26"/>
        </w:rPr>
      </w:pPr>
      <w:r w:rsidRPr="003974DF">
        <w:rPr>
          <w:sz w:val="26"/>
          <w:szCs w:val="26"/>
        </w:rPr>
        <w:t>If an employee pays for disability insurance</w:t>
      </w:r>
    </w:p>
    <w:p w:rsidR="006C7E6F" w:rsidRPr="003974DF" w:rsidRDefault="006C7E6F" w:rsidP="003974DF">
      <w:pPr>
        <w:rPr>
          <w:sz w:val="26"/>
          <w:szCs w:val="26"/>
        </w:rPr>
      </w:pPr>
      <w:r w:rsidRPr="003974DF">
        <w:rPr>
          <w:sz w:val="26"/>
          <w:szCs w:val="26"/>
        </w:rPr>
        <w:tab/>
      </w:r>
    </w:p>
    <w:p w:rsidR="006C7E6F" w:rsidRPr="003974DF" w:rsidRDefault="006C7E6F" w:rsidP="003974DF">
      <w:pPr>
        <w:rPr>
          <w:sz w:val="26"/>
          <w:szCs w:val="26"/>
        </w:rPr>
        <w:sectPr w:rsidR="006C7E6F" w:rsidRPr="003974DF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</w:sectPr>
      </w:pPr>
      <w:r w:rsidRPr="003974DF">
        <w:rPr>
          <w:sz w:val="26"/>
          <w:szCs w:val="26"/>
        </w:rPr>
        <w:tab/>
      </w:r>
      <w:r w:rsidRPr="003974DF">
        <w:rPr>
          <w:sz w:val="26"/>
          <w:szCs w:val="26"/>
        </w:rPr>
        <w:tab/>
      </w:r>
      <w:r w:rsidRPr="003974DF">
        <w:rPr>
          <w:sz w:val="26"/>
          <w:szCs w:val="26"/>
        </w:rPr>
        <w:tab/>
      </w:r>
      <w:r w:rsidRPr="003974DF">
        <w:rPr>
          <w:sz w:val="26"/>
          <w:szCs w:val="26"/>
        </w:rPr>
        <w:tab/>
      </w:r>
      <w:r w:rsidRPr="003974DF">
        <w:rPr>
          <w:sz w:val="26"/>
          <w:szCs w:val="26"/>
        </w:rPr>
        <w:tab/>
      </w:r>
      <w:r w:rsidRPr="003974DF">
        <w:rPr>
          <w:sz w:val="26"/>
          <w:szCs w:val="26"/>
        </w:rPr>
        <w:tab/>
      </w:r>
    </w:p>
    <w:p w:rsidR="003974DF" w:rsidRPr="003974DF" w:rsidRDefault="003974DF" w:rsidP="003974DF">
      <w:pPr>
        <w:rPr>
          <w:rFonts w:asciiTheme="minorHAnsi" w:hAnsiTheme="minorHAnsi"/>
          <w:b/>
          <w:sz w:val="26"/>
          <w:szCs w:val="26"/>
        </w:rPr>
      </w:pPr>
    </w:p>
    <w:p w:rsidR="003974DF" w:rsidRPr="003974DF" w:rsidRDefault="003974DF" w:rsidP="003974DF">
      <w:pPr>
        <w:rPr>
          <w:rFonts w:asciiTheme="minorHAnsi" w:hAnsiTheme="minorHAnsi"/>
          <w:b/>
          <w:sz w:val="26"/>
          <w:szCs w:val="26"/>
        </w:rPr>
      </w:pPr>
    </w:p>
    <w:p w:rsidR="003974DF" w:rsidRPr="003974DF" w:rsidRDefault="003974DF" w:rsidP="003974DF">
      <w:pPr>
        <w:rPr>
          <w:rFonts w:asciiTheme="minorHAnsi" w:hAnsiTheme="minorHAnsi"/>
          <w:b/>
          <w:sz w:val="26"/>
          <w:szCs w:val="26"/>
        </w:rPr>
      </w:pPr>
    </w:p>
    <w:p w:rsidR="003974DF" w:rsidRPr="003974DF" w:rsidRDefault="003974DF" w:rsidP="003974DF">
      <w:pPr>
        <w:rPr>
          <w:rFonts w:asciiTheme="minorHAnsi" w:hAnsiTheme="minorHAnsi"/>
          <w:b/>
        </w:rPr>
      </w:pPr>
    </w:p>
    <w:p w:rsidR="003974DF" w:rsidRDefault="003974DF" w:rsidP="003974DF">
      <w:pPr>
        <w:rPr>
          <w:rFonts w:asciiTheme="minorHAnsi" w:hAnsiTheme="minorHAnsi"/>
          <w:b/>
          <w:sz w:val="22"/>
          <w:szCs w:val="22"/>
        </w:rPr>
      </w:pPr>
    </w:p>
    <w:p w:rsidR="003974DF" w:rsidRDefault="003974DF" w:rsidP="003974DF">
      <w:pPr>
        <w:rPr>
          <w:rFonts w:asciiTheme="minorHAnsi" w:hAnsiTheme="minorHAnsi"/>
          <w:b/>
          <w:sz w:val="22"/>
          <w:szCs w:val="22"/>
        </w:rPr>
      </w:pPr>
    </w:p>
    <w:p w:rsidR="003974DF" w:rsidRDefault="003974DF" w:rsidP="003974DF">
      <w:pPr>
        <w:rPr>
          <w:rFonts w:asciiTheme="minorHAnsi" w:hAnsiTheme="minorHAnsi"/>
          <w:b/>
          <w:sz w:val="22"/>
          <w:szCs w:val="22"/>
        </w:rPr>
      </w:pPr>
    </w:p>
    <w:p w:rsidR="003974DF" w:rsidRDefault="003974DF" w:rsidP="003974DF">
      <w:pPr>
        <w:rPr>
          <w:rFonts w:asciiTheme="minorHAnsi" w:hAnsiTheme="minorHAnsi"/>
          <w:b/>
          <w:sz w:val="22"/>
          <w:szCs w:val="22"/>
        </w:rPr>
      </w:pPr>
    </w:p>
    <w:p w:rsidR="006300B8" w:rsidRPr="003974DF" w:rsidRDefault="006300B8" w:rsidP="003974DF">
      <w:pPr>
        <w:rPr>
          <w:rFonts w:asciiTheme="minorHAnsi" w:hAnsiTheme="minorHAnsi"/>
          <w:b/>
          <w:sz w:val="26"/>
          <w:szCs w:val="26"/>
        </w:rPr>
      </w:pPr>
      <w:proofErr w:type="gramStart"/>
      <w:r w:rsidRPr="003974DF">
        <w:rPr>
          <w:rFonts w:asciiTheme="minorHAnsi" w:hAnsiTheme="minorHAnsi"/>
          <w:b/>
          <w:sz w:val="26"/>
          <w:szCs w:val="26"/>
        </w:rPr>
        <w:t>F</w:t>
      </w:r>
      <w:r w:rsidR="001B4630" w:rsidRPr="003974DF">
        <w:rPr>
          <w:rFonts w:asciiTheme="minorHAnsi" w:hAnsiTheme="minorHAnsi"/>
          <w:b/>
          <w:sz w:val="26"/>
          <w:szCs w:val="26"/>
        </w:rPr>
        <w:t>requently-Asked</w:t>
      </w:r>
      <w:proofErr w:type="gramEnd"/>
      <w:r w:rsidR="001B4630" w:rsidRPr="003974DF">
        <w:rPr>
          <w:rFonts w:asciiTheme="minorHAnsi" w:hAnsiTheme="minorHAnsi"/>
          <w:b/>
          <w:sz w:val="26"/>
          <w:szCs w:val="26"/>
        </w:rPr>
        <w:t xml:space="preserve"> </w:t>
      </w:r>
      <w:r w:rsidRPr="003974DF">
        <w:rPr>
          <w:rFonts w:asciiTheme="minorHAnsi" w:hAnsiTheme="minorHAnsi"/>
          <w:b/>
          <w:sz w:val="26"/>
          <w:szCs w:val="26"/>
        </w:rPr>
        <w:t>Q</w:t>
      </w:r>
      <w:r w:rsidR="001B4630" w:rsidRPr="003974DF">
        <w:rPr>
          <w:rFonts w:asciiTheme="minorHAnsi" w:hAnsiTheme="minorHAnsi"/>
          <w:b/>
          <w:sz w:val="26"/>
          <w:szCs w:val="26"/>
        </w:rPr>
        <w:t>uestions about the income eligibility requirements for matched savings participants:</w:t>
      </w:r>
    </w:p>
    <w:p w:rsidR="006300B8" w:rsidRPr="003974DF" w:rsidRDefault="006300B8" w:rsidP="00CB016C">
      <w:pPr>
        <w:ind w:left="720"/>
        <w:rPr>
          <w:rFonts w:asciiTheme="minorHAnsi" w:hAnsiTheme="minorHAnsi"/>
        </w:rPr>
      </w:pPr>
    </w:p>
    <w:p w:rsidR="006300B8" w:rsidRPr="003974DF" w:rsidRDefault="001B4630" w:rsidP="001B4630">
      <w:pPr>
        <w:ind w:left="720"/>
        <w:rPr>
          <w:rFonts w:asciiTheme="minorHAnsi" w:hAnsiTheme="minorHAnsi"/>
        </w:rPr>
      </w:pPr>
      <w:r w:rsidRPr="003974DF">
        <w:rPr>
          <w:rFonts w:asciiTheme="minorHAnsi" w:hAnsiTheme="minorHAnsi"/>
        </w:rPr>
        <w:t>Q:   Whose income gets counted?</w:t>
      </w:r>
    </w:p>
    <w:p w:rsidR="006300B8" w:rsidRPr="003974DF" w:rsidRDefault="001B4630" w:rsidP="00CB016C">
      <w:pPr>
        <w:ind w:left="720"/>
        <w:rPr>
          <w:rFonts w:asciiTheme="minorHAnsi" w:hAnsiTheme="minorHAnsi"/>
        </w:rPr>
      </w:pPr>
      <w:r w:rsidRPr="003974DF">
        <w:rPr>
          <w:rFonts w:asciiTheme="minorHAnsi" w:hAnsiTheme="minorHAnsi"/>
        </w:rPr>
        <w:t>A:  The regular income</w:t>
      </w:r>
      <w:r w:rsidR="006C7E6F" w:rsidRPr="003974DF">
        <w:rPr>
          <w:rFonts w:asciiTheme="minorHAnsi" w:hAnsiTheme="minorHAnsi"/>
        </w:rPr>
        <w:t xml:space="preserve"> or</w:t>
      </w:r>
      <w:r w:rsidRPr="003974DF">
        <w:rPr>
          <w:rFonts w:asciiTheme="minorHAnsi" w:hAnsiTheme="minorHAnsi"/>
        </w:rPr>
        <w:t xml:space="preserve"> wages of any member of the household is considered</w:t>
      </w:r>
      <w:r w:rsidR="003974DF">
        <w:rPr>
          <w:rFonts w:asciiTheme="minorHAnsi" w:hAnsiTheme="minorHAnsi"/>
        </w:rPr>
        <w:t>.</w:t>
      </w:r>
    </w:p>
    <w:p w:rsidR="006300B8" w:rsidRPr="003974DF" w:rsidRDefault="006300B8" w:rsidP="00CB016C">
      <w:pPr>
        <w:ind w:left="720"/>
        <w:rPr>
          <w:rFonts w:asciiTheme="minorHAnsi" w:hAnsiTheme="minorHAnsi"/>
        </w:rPr>
      </w:pPr>
    </w:p>
    <w:p w:rsidR="006300B8" w:rsidRPr="003974DF" w:rsidRDefault="001B4630" w:rsidP="00CB016C">
      <w:pPr>
        <w:ind w:left="720"/>
        <w:rPr>
          <w:rFonts w:asciiTheme="minorHAnsi" w:hAnsiTheme="minorHAnsi"/>
        </w:rPr>
      </w:pPr>
      <w:r w:rsidRPr="003974DF">
        <w:rPr>
          <w:rFonts w:asciiTheme="minorHAnsi" w:hAnsiTheme="minorHAnsi"/>
        </w:rPr>
        <w:t xml:space="preserve">Q:  Do </w:t>
      </w:r>
      <w:r w:rsidR="006300B8" w:rsidRPr="003974DF">
        <w:rPr>
          <w:rFonts w:asciiTheme="minorHAnsi" w:hAnsiTheme="minorHAnsi"/>
        </w:rPr>
        <w:t>alimony and child support</w:t>
      </w:r>
      <w:r w:rsidRPr="003974DF">
        <w:rPr>
          <w:rFonts w:asciiTheme="minorHAnsi" w:hAnsiTheme="minorHAnsi"/>
        </w:rPr>
        <w:t xml:space="preserve"> count as </w:t>
      </w:r>
      <w:r w:rsidR="000D27D4" w:rsidRPr="003974DF">
        <w:rPr>
          <w:rFonts w:asciiTheme="minorHAnsi" w:hAnsiTheme="minorHAnsi"/>
        </w:rPr>
        <w:t xml:space="preserve">earned </w:t>
      </w:r>
      <w:r w:rsidRPr="003974DF">
        <w:rPr>
          <w:rFonts w:asciiTheme="minorHAnsi" w:hAnsiTheme="minorHAnsi"/>
        </w:rPr>
        <w:t>income</w:t>
      </w:r>
      <w:r w:rsidR="006300B8" w:rsidRPr="003974DF">
        <w:rPr>
          <w:rFonts w:asciiTheme="minorHAnsi" w:hAnsiTheme="minorHAnsi"/>
        </w:rPr>
        <w:t>?</w:t>
      </w:r>
    </w:p>
    <w:p w:rsidR="006300B8" w:rsidRPr="003974DF" w:rsidRDefault="001B4630" w:rsidP="00CB016C">
      <w:pPr>
        <w:ind w:left="720"/>
        <w:rPr>
          <w:rFonts w:asciiTheme="minorHAnsi" w:hAnsiTheme="minorHAnsi"/>
        </w:rPr>
      </w:pPr>
      <w:r w:rsidRPr="003974DF">
        <w:rPr>
          <w:rFonts w:asciiTheme="minorHAnsi" w:hAnsiTheme="minorHAnsi"/>
        </w:rPr>
        <w:t>A:  Alimony does count as income, but child support does NOT</w:t>
      </w:r>
      <w:r w:rsidR="003974DF">
        <w:rPr>
          <w:rFonts w:asciiTheme="minorHAnsi" w:hAnsiTheme="minorHAnsi"/>
        </w:rPr>
        <w:t xml:space="preserve"> count as income. </w:t>
      </w:r>
    </w:p>
    <w:p w:rsidR="001B4630" w:rsidRPr="003974DF" w:rsidRDefault="001B4630" w:rsidP="00CB016C">
      <w:pPr>
        <w:ind w:left="720"/>
        <w:rPr>
          <w:rFonts w:asciiTheme="minorHAnsi" w:hAnsiTheme="minorHAnsi"/>
        </w:rPr>
      </w:pPr>
    </w:p>
    <w:p w:rsidR="001B4630" w:rsidRPr="003974DF" w:rsidRDefault="001B4630" w:rsidP="00CB016C">
      <w:pPr>
        <w:ind w:left="720"/>
        <w:rPr>
          <w:rFonts w:asciiTheme="minorHAnsi" w:hAnsiTheme="minorHAnsi"/>
        </w:rPr>
      </w:pPr>
      <w:r w:rsidRPr="003974DF">
        <w:rPr>
          <w:rFonts w:asciiTheme="minorHAnsi" w:hAnsiTheme="minorHAnsi"/>
        </w:rPr>
        <w:t xml:space="preserve">Q:  If a household gets Medicare, Unemployment Benefits, </w:t>
      </w:r>
      <w:r w:rsidR="006C7E6F" w:rsidRPr="003974DF">
        <w:rPr>
          <w:rFonts w:asciiTheme="minorHAnsi" w:hAnsiTheme="minorHAnsi"/>
        </w:rPr>
        <w:t xml:space="preserve">food stamps (SNAP) </w:t>
      </w:r>
      <w:r w:rsidRPr="003974DF">
        <w:rPr>
          <w:rFonts w:asciiTheme="minorHAnsi" w:hAnsiTheme="minorHAnsi"/>
        </w:rPr>
        <w:t>or Social Security/Disability benefits</w:t>
      </w:r>
      <w:r w:rsidR="00D07CCA" w:rsidRPr="003974DF">
        <w:rPr>
          <w:rFonts w:asciiTheme="minorHAnsi" w:hAnsiTheme="minorHAnsi"/>
        </w:rPr>
        <w:t xml:space="preserve"> in addition to their wages</w:t>
      </w:r>
      <w:r w:rsidRPr="003974DF">
        <w:rPr>
          <w:rFonts w:asciiTheme="minorHAnsi" w:hAnsiTheme="minorHAnsi"/>
        </w:rPr>
        <w:t xml:space="preserve">, </w:t>
      </w:r>
      <w:r w:rsidR="00D07CCA" w:rsidRPr="003974DF">
        <w:rPr>
          <w:rFonts w:asciiTheme="minorHAnsi" w:hAnsiTheme="minorHAnsi"/>
        </w:rPr>
        <w:t xml:space="preserve">do </w:t>
      </w:r>
      <w:r w:rsidR="003974DF">
        <w:rPr>
          <w:rFonts w:asciiTheme="minorHAnsi" w:hAnsiTheme="minorHAnsi"/>
        </w:rPr>
        <w:t>these</w:t>
      </w:r>
      <w:r w:rsidRPr="003974DF">
        <w:rPr>
          <w:rFonts w:asciiTheme="minorHAnsi" w:hAnsiTheme="minorHAnsi"/>
        </w:rPr>
        <w:t xml:space="preserve"> count as income?</w:t>
      </w:r>
    </w:p>
    <w:p w:rsidR="001B4630" w:rsidRPr="003974DF" w:rsidRDefault="003974DF" w:rsidP="00CB016C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B4630" w:rsidRPr="003974DF">
        <w:rPr>
          <w:rFonts w:asciiTheme="minorHAnsi" w:hAnsiTheme="minorHAnsi"/>
        </w:rPr>
        <w:t xml:space="preserve">: </w:t>
      </w:r>
      <w:r w:rsidR="006C7E6F" w:rsidRPr="003974DF">
        <w:rPr>
          <w:rFonts w:asciiTheme="minorHAnsi" w:hAnsiTheme="minorHAnsi"/>
        </w:rPr>
        <w:t>P</w:t>
      </w:r>
      <w:r w:rsidR="001B4630" w:rsidRPr="003974DF">
        <w:rPr>
          <w:rFonts w:asciiTheme="minorHAnsi" w:hAnsiTheme="minorHAnsi"/>
        </w:rPr>
        <w:t xml:space="preserve">ublic benefits </w:t>
      </w:r>
      <w:r w:rsidR="006C7E6F" w:rsidRPr="003974DF">
        <w:rPr>
          <w:rFonts w:asciiTheme="minorHAnsi" w:hAnsiTheme="minorHAnsi"/>
        </w:rPr>
        <w:t xml:space="preserve">are </w:t>
      </w:r>
      <w:r>
        <w:rPr>
          <w:rFonts w:asciiTheme="minorHAnsi" w:hAnsiTheme="minorHAnsi"/>
        </w:rPr>
        <w:t>NOT earned income</w:t>
      </w:r>
      <w:r w:rsidR="006C7E6F" w:rsidRPr="003974DF">
        <w:rPr>
          <w:rFonts w:asciiTheme="minorHAnsi" w:hAnsiTheme="minorHAnsi"/>
        </w:rPr>
        <w:t>, and CA</w:t>
      </w:r>
      <w:r w:rsidR="001B4630" w:rsidRPr="003974DF">
        <w:rPr>
          <w:rFonts w:asciiTheme="minorHAnsi" w:hAnsiTheme="minorHAnsi"/>
        </w:rPr>
        <w:t xml:space="preserve">NNOT be used to figure out how much a household can put toward savings.  The determination of ability to make monthly savings deposits must be based on </w:t>
      </w:r>
      <w:r w:rsidRPr="003974DF">
        <w:rPr>
          <w:rFonts w:asciiTheme="minorHAnsi" w:hAnsiTheme="minorHAnsi"/>
          <w:u w:val="single"/>
        </w:rPr>
        <w:t>earned</w:t>
      </w:r>
      <w:r>
        <w:rPr>
          <w:rFonts w:asciiTheme="minorHAnsi" w:hAnsiTheme="minorHAnsi"/>
        </w:rPr>
        <w:t xml:space="preserve"> income</w:t>
      </w:r>
      <w:r w:rsidR="001B4630" w:rsidRPr="003974DF">
        <w:rPr>
          <w:rFonts w:asciiTheme="minorHAnsi" w:hAnsiTheme="minorHAnsi"/>
        </w:rPr>
        <w:t>.</w:t>
      </w:r>
      <w:r w:rsidR="006C7E6F" w:rsidRPr="003974DF">
        <w:rPr>
          <w:rFonts w:asciiTheme="minorHAnsi" w:hAnsiTheme="minorHAnsi"/>
        </w:rPr>
        <w:t xml:space="preserve">  However, public benefits should be counted when figuring out the household’s budget to determine if they have enough money to cover basic expenses in order to save.</w:t>
      </w:r>
    </w:p>
    <w:p w:rsidR="001B4630" w:rsidRPr="003974DF" w:rsidRDefault="001B4630" w:rsidP="00CB016C">
      <w:pPr>
        <w:ind w:left="720"/>
        <w:rPr>
          <w:rFonts w:asciiTheme="minorHAnsi" w:hAnsiTheme="minorHAnsi"/>
        </w:rPr>
      </w:pPr>
    </w:p>
    <w:p w:rsidR="001B4630" w:rsidRPr="003974DF" w:rsidRDefault="001B4630" w:rsidP="00CB016C">
      <w:pPr>
        <w:ind w:left="720"/>
        <w:rPr>
          <w:rFonts w:asciiTheme="minorHAnsi" w:hAnsiTheme="minorHAnsi"/>
        </w:rPr>
      </w:pPr>
      <w:r w:rsidRPr="003974DF">
        <w:rPr>
          <w:rFonts w:asciiTheme="minorHAnsi" w:hAnsiTheme="minorHAnsi"/>
        </w:rPr>
        <w:t xml:space="preserve">Q:  What about </w:t>
      </w:r>
      <w:r w:rsidR="00CF73D1" w:rsidRPr="003974DF">
        <w:rPr>
          <w:rFonts w:asciiTheme="minorHAnsi" w:hAnsiTheme="minorHAnsi"/>
        </w:rPr>
        <w:t>household net worth or assets?</w:t>
      </w:r>
    </w:p>
    <w:p w:rsidR="00185E70" w:rsidRPr="003974DF" w:rsidRDefault="00CF73D1" w:rsidP="00185E70">
      <w:pPr>
        <w:ind w:left="720"/>
        <w:rPr>
          <w:rFonts w:asciiTheme="minorHAnsi" w:hAnsiTheme="minorHAnsi"/>
        </w:rPr>
      </w:pPr>
      <w:r w:rsidRPr="003974DF">
        <w:rPr>
          <w:rFonts w:asciiTheme="minorHAnsi" w:hAnsiTheme="minorHAnsi"/>
        </w:rPr>
        <w:t xml:space="preserve">A:  The household must have </w:t>
      </w:r>
      <w:r w:rsidR="00AB28E7" w:rsidRPr="003974DF">
        <w:rPr>
          <w:rFonts w:asciiTheme="minorHAnsi" w:hAnsiTheme="minorHAnsi"/>
        </w:rPr>
        <w:t>no more</w:t>
      </w:r>
      <w:r w:rsidRPr="003974DF">
        <w:rPr>
          <w:rFonts w:asciiTheme="minorHAnsi" w:hAnsiTheme="minorHAnsi"/>
        </w:rPr>
        <w:t xml:space="preserve"> than $10,000 in assets </w:t>
      </w:r>
      <w:r w:rsidRPr="003974DF">
        <w:rPr>
          <w:rFonts w:asciiTheme="minorHAnsi" w:hAnsiTheme="minorHAnsi"/>
          <w:b/>
          <w:i/>
        </w:rPr>
        <w:t>excluding</w:t>
      </w:r>
      <w:r w:rsidRPr="003974DF">
        <w:rPr>
          <w:rFonts w:asciiTheme="minorHAnsi" w:hAnsiTheme="minorHAnsi"/>
        </w:rPr>
        <w:t xml:space="preserve"> a primary residence and 1 car</w:t>
      </w:r>
      <w:r w:rsidR="00185E70" w:rsidRPr="003974DF">
        <w:rPr>
          <w:rFonts w:asciiTheme="minorHAnsi" w:hAnsiTheme="minorHAnsi"/>
        </w:rPr>
        <w:t xml:space="preserve"> to be eligible for an IDA program.  </w:t>
      </w:r>
    </w:p>
    <w:p w:rsidR="00185E70" w:rsidRPr="003974DF" w:rsidRDefault="00185E70" w:rsidP="00185E70">
      <w:pPr>
        <w:ind w:left="720"/>
        <w:rPr>
          <w:rFonts w:asciiTheme="minorHAnsi" w:hAnsiTheme="minorHAnsi"/>
        </w:rPr>
      </w:pPr>
    </w:p>
    <w:p w:rsidR="003974DF" w:rsidRDefault="003974DF" w:rsidP="00904AAD">
      <w:pPr>
        <w:ind w:left="720"/>
        <w:rPr>
          <w:rFonts w:asciiTheme="minorHAnsi" w:hAnsiTheme="minorHAnsi"/>
          <w:sz w:val="22"/>
          <w:szCs w:val="22"/>
        </w:rPr>
      </w:pPr>
      <w:r w:rsidRPr="003974DF">
        <w:rPr>
          <w:rFonts w:asciiTheme="minorHAnsi" w:hAnsiTheme="minorHAnsi"/>
          <w:sz w:val="22"/>
          <w:szCs w:val="22"/>
        </w:rPr>
        <w:t>*N</w:t>
      </w:r>
      <w:r w:rsidR="00185E70" w:rsidRPr="003974DF">
        <w:rPr>
          <w:rFonts w:asciiTheme="minorHAnsi" w:hAnsiTheme="minorHAnsi"/>
          <w:sz w:val="22"/>
          <w:szCs w:val="22"/>
        </w:rPr>
        <w:t>ote that</w:t>
      </w:r>
      <w:r w:rsidR="00AB28E7" w:rsidRPr="003974DF">
        <w:rPr>
          <w:rFonts w:asciiTheme="minorHAnsi" w:hAnsiTheme="minorHAnsi"/>
          <w:sz w:val="22"/>
          <w:szCs w:val="22"/>
        </w:rPr>
        <w:t xml:space="preserve"> federal &amp; state</w:t>
      </w:r>
      <w:r w:rsidR="00185E70" w:rsidRPr="003974DF">
        <w:rPr>
          <w:rFonts w:asciiTheme="minorHAnsi" w:hAnsiTheme="minorHAnsi"/>
          <w:sz w:val="22"/>
          <w:szCs w:val="22"/>
        </w:rPr>
        <w:t xml:space="preserve"> </w:t>
      </w:r>
      <w:r w:rsidR="00AB28E7" w:rsidRPr="003974DF">
        <w:rPr>
          <w:rFonts w:asciiTheme="minorHAnsi" w:hAnsiTheme="minorHAnsi"/>
          <w:sz w:val="22"/>
          <w:szCs w:val="22"/>
        </w:rPr>
        <w:t xml:space="preserve">benefit programs count toward the </w:t>
      </w:r>
      <w:r w:rsidR="00185E70" w:rsidRPr="003974DF">
        <w:rPr>
          <w:rFonts w:asciiTheme="minorHAnsi" w:hAnsiTheme="minorHAnsi"/>
          <w:sz w:val="22"/>
          <w:szCs w:val="22"/>
        </w:rPr>
        <w:t xml:space="preserve">income and assets </w:t>
      </w:r>
      <w:r w:rsidR="00AB28E7" w:rsidRPr="003974DF">
        <w:rPr>
          <w:rFonts w:asciiTheme="minorHAnsi" w:hAnsiTheme="minorHAnsi"/>
          <w:sz w:val="22"/>
          <w:szCs w:val="22"/>
        </w:rPr>
        <w:t xml:space="preserve">that </w:t>
      </w:r>
      <w:r w:rsidR="00185E70" w:rsidRPr="003974DF">
        <w:rPr>
          <w:rFonts w:asciiTheme="minorHAnsi" w:hAnsiTheme="minorHAnsi"/>
          <w:sz w:val="22"/>
          <w:szCs w:val="22"/>
        </w:rPr>
        <w:t xml:space="preserve">are used to determine financial eligibility for the </w:t>
      </w:r>
      <w:r>
        <w:rPr>
          <w:rFonts w:asciiTheme="minorHAnsi" w:hAnsiTheme="minorHAnsi"/>
          <w:sz w:val="22"/>
          <w:szCs w:val="22"/>
        </w:rPr>
        <w:t>matched savings</w:t>
      </w:r>
      <w:r w:rsidR="00185E70" w:rsidRPr="003974DF">
        <w:rPr>
          <w:rFonts w:asciiTheme="minorHAnsi" w:hAnsiTheme="minorHAnsi"/>
          <w:sz w:val="22"/>
          <w:szCs w:val="22"/>
        </w:rPr>
        <w:t xml:space="preserve"> program.  </w:t>
      </w:r>
      <w:r w:rsidR="00AB28E7" w:rsidRPr="003974DF">
        <w:rPr>
          <w:rFonts w:asciiTheme="minorHAnsi" w:hAnsiTheme="minorHAnsi"/>
          <w:sz w:val="22"/>
          <w:szCs w:val="22"/>
        </w:rPr>
        <w:t xml:space="preserve">However, the </w:t>
      </w:r>
      <w:r w:rsidR="00185E70" w:rsidRPr="003974DF">
        <w:rPr>
          <w:rFonts w:asciiTheme="minorHAnsi" w:hAnsiTheme="minorHAnsi"/>
          <w:sz w:val="22"/>
          <w:szCs w:val="22"/>
        </w:rPr>
        <w:t xml:space="preserve">benefit programs each have a limitation of how much in new assets a household can accumulate without risking loss of those benefits. </w:t>
      </w:r>
      <w:r w:rsidR="00904AAD">
        <w:rPr>
          <w:rFonts w:asciiTheme="minorHAnsi" w:hAnsiTheme="minorHAnsi"/>
          <w:sz w:val="22"/>
          <w:szCs w:val="22"/>
        </w:rPr>
        <w:t xml:space="preserve"> </w:t>
      </w:r>
    </w:p>
    <w:p w:rsidR="00904AAD" w:rsidRDefault="00904AAD" w:rsidP="00904AAD">
      <w:pPr>
        <w:ind w:left="720"/>
        <w:rPr>
          <w:rFonts w:asciiTheme="minorHAnsi" w:hAnsiTheme="minorHAnsi"/>
          <w:sz w:val="22"/>
          <w:szCs w:val="22"/>
        </w:rPr>
      </w:pPr>
    </w:p>
    <w:p w:rsidR="00904AAD" w:rsidRDefault="00904AAD" w:rsidP="00904AAD">
      <w:pPr>
        <w:ind w:left="720"/>
        <w:rPr>
          <w:rFonts w:asciiTheme="minorHAnsi" w:hAnsiTheme="minorHAnsi"/>
          <w:sz w:val="22"/>
          <w:szCs w:val="22"/>
        </w:rPr>
      </w:pPr>
    </w:p>
    <w:p w:rsidR="00904AAD" w:rsidRDefault="00904AAD" w:rsidP="00904AAD">
      <w:pPr>
        <w:ind w:left="720"/>
        <w:rPr>
          <w:rFonts w:asciiTheme="minorHAnsi" w:hAnsiTheme="minorHAnsi"/>
          <w:sz w:val="22"/>
          <w:szCs w:val="22"/>
        </w:rPr>
      </w:pPr>
    </w:p>
    <w:p w:rsidR="00904AAD" w:rsidRPr="003974DF" w:rsidRDefault="00904AAD" w:rsidP="00904AAD">
      <w:pPr>
        <w:ind w:left="720"/>
        <w:rPr>
          <w:rFonts w:asciiTheme="minorHAnsi" w:hAnsiTheme="minorHAnsi"/>
          <w:sz w:val="22"/>
          <w:szCs w:val="22"/>
        </w:rPr>
      </w:pPr>
    </w:p>
    <w:p w:rsidR="003974DF" w:rsidRPr="0088452C" w:rsidRDefault="003974DF" w:rsidP="003974DF">
      <w:pPr>
        <w:spacing w:after="180" w:line="276" w:lineRule="auto"/>
        <w:ind w:left="720"/>
        <w:rPr>
          <w:rFonts w:asciiTheme="minorHAnsi" w:hAnsiTheme="minorHAnsi" w:cs="Times New Roman"/>
          <w:b/>
          <w:bCs/>
          <w:sz w:val="28"/>
          <w:szCs w:val="28"/>
        </w:rPr>
      </w:pPr>
      <w:r w:rsidRPr="0088452C">
        <w:rPr>
          <w:rFonts w:asciiTheme="minorHAnsi" w:hAnsiTheme="minorHAnsi" w:cs="Times New Roman"/>
          <w:b/>
          <w:bCs/>
          <w:sz w:val="28"/>
          <w:szCs w:val="28"/>
        </w:rPr>
        <w:lastRenderedPageBreak/>
        <w:t>Federal Poverty Guideline</w:t>
      </w:r>
      <w:r>
        <w:rPr>
          <w:rFonts w:asciiTheme="minorHAnsi" w:hAnsiTheme="minorHAnsi" w:cs="Times New Roman"/>
          <w:b/>
          <w:bCs/>
          <w:sz w:val="28"/>
          <w:szCs w:val="28"/>
        </w:rPr>
        <w:t>s for the United States, 2011.</w:t>
      </w:r>
    </w:p>
    <w:p w:rsidR="003974DF" w:rsidRDefault="003974DF" w:rsidP="003974DF">
      <w:pPr>
        <w:tabs>
          <w:tab w:val="left" w:pos="2720"/>
        </w:tabs>
        <w:ind w:left="720"/>
        <w:rPr>
          <w:rFonts w:asciiTheme="minorHAnsi" w:hAnsiTheme="minorHAnsi"/>
        </w:rPr>
      </w:pPr>
      <w:r w:rsidRPr="00FE3540">
        <w:rPr>
          <w:rFonts w:asciiTheme="minorHAnsi" w:hAnsiTheme="minorHAnsi"/>
        </w:rPr>
        <w:t>Annual Guidelines</w:t>
      </w:r>
      <w:r>
        <w:rPr>
          <w:rFonts w:asciiTheme="minorHAnsi" w:hAnsiTheme="minorHAnsi"/>
        </w:rPr>
        <w:tab/>
      </w:r>
    </w:p>
    <w:p w:rsidR="003974DF" w:rsidRPr="00FE3540" w:rsidRDefault="003974DF" w:rsidP="003974DF">
      <w:pPr>
        <w:tabs>
          <w:tab w:val="left" w:pos="2720"/>
        </w:tabs>
        <w:ind w:left="720"/>
        <w:rPr>
          <w:rFonts w:asciiTheme="minorHAnsi" w:hAnsiTheme="minorHAnsi"/>
        </w:rPr>
      </w:pPr>
    </w:p>
    <w:p w:rsidR="003974DF" w:rsidRDefault="003974DF" w:rsidP="003974D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465358" cy="1892300"/>
            <wp:effectExtent l="0" t="0" r="1206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358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DF" w:rsidRDefault="003974DF" w:rsidP="003974DF">
      <w:pPr>
        <w:ind w:left="720"/>
        <w:rPr>
          <w:rFonts w:asciiTheme="minorHAnsi" w:hAnsiTheme="minorHAnsi"/>
        </w:rPr>
      </w:pPr>
    </w:p>
    <w:p w:rsidR="003974DF" w:rsidRDefault="003974DF" w:rsidP="003974DF">
      <w:pPr>
        <w:ind w:left="720"/>
        <w:rPr>
          <w:rFonts w:asciiTheme="minorHAnsi" w:hAnsiTheme="minorHAnsi"/>
        </w:rPr>
      </w:pPr>
      <w:r w:rsidRPr="00FE3540">
        <w:rPr>
          <w:rFonts w:asciiTheme="minorHAnsi" w:hAnsiTheme="minorHAnsi"/>
        </w:rPr>
        <w:t>Monthly Guidelines</w:t>
      </w:r>
    </w:p>
    <w:p w:rsidR="003974DF" w:rsidRPr="00FE3540" w:rsidRDefault="003974DF" w:rsidP="003974DF">
      <w:pPr>
        <w:ind w:left="720"/>
        <w:rPr>
          <w:rFonts w:asciiTheme="minorHAnsi" w:hAnsiTheme="minorHAnsi"/>
        </w:rPr>
      </w:pPr>
    </w:p>
    <w:p w:rsidR="003974DF" w:rsidRDefault="003974DF" w:rsidP="003974D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426200" cy="17526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DF" w:rsidRDefault="003974DF" w:rsidP="003974DF">
      <w:pPr>
        <w:ind w:left="720"/>
        <w:rPr>
          <w:rFonts w:asciiTheme="minorHAnsi" w:hAnsiTheme="minorHAnsi"/>
          <w:sz w:val="20"/>
          <w:szCs w:val="20"/>
        </w:rPr>
      </w:pPr>
    </w:p>
    <w:p w:rsidR="00AE5AE5" w:rsidRPr="00904AAD" w:rsidRDefault="003974DF" w:rsidP="00904AAD">
      <w:pPr>
        <w:ind w:left="720"/>
        <w:rPr>
          <w:rFonts w:asciiTheme="minorHAnsi" w:hAnsiTheme="minorHAnsi"/>
          <w:sz w:val="20"/>
          <w:szCs w:val="20"/>
        </w:rPr>
      </w:pPr>
      <w:r w:rsidRPr="00E837A4">
        <w:rPr>
          <w:rFonts w:asciiTheme="minorHAnsi" w:hAnsiTheme="minorHAnsi"/>
          <w:sz w:val="20"/>
          <w:szCs w:val="20"/>
        </w:rPr>
        <w:t xml:space="preserve">SOURCE:  Federal Register, Vol. 76, No. 13, January 20, 2011, pp. 3637–3638 </w:t>
      </w:r>
    </w:p>
    <w:sectPr w:rsidR="00AE5AE5" w:rsidRPr="00904AAD" w:rsidSect="006C7E6F">
      <w:type w:val="continuous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03" w:rsidRDefault="003A6A03" w:rsidP="00677BDD">
      <w:r>
        <w:separator/>
      </w:r>
    </w:p>
  </w:endnote>
  <w:endnote w:type="continuationSeparator" w:id="0">
    <w:p w:rsidR="003A6A03" w:rsidRDefault="003A6A03" w:rsidP="0067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patil Letter LT Pro">
    <w:panose1 w:val="02060503060505020203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DC" w:rsidRDefault="005B59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D3" w:rsidRPr="00F11C9A" w:rsidRDefault="004E09D3" w:rsidP="004E09D3">
    <w:pPr>
      <w:pStyle w:val="Footer"/>
      <w:tabs>
        <w:tab w:val="clear" w:pos="4320"/>
        <w:tab w:val="clear" w:pos="8640"/>
        <w:tab w:val="left" w:pos="3004"/>
      </w:tabs>
      <w:jc w:val="center"/>
      <w:rPr>
        <w:sz w:val="18"/>
        <w:szCs w:val="18"/>
      </w:rPr>
    </w:pPr>
    <w:r w:rsidRPr="00F11C9A">
      <w:rPr>
        <w:rFonts w:ascii="Compatil Letter LT Pro" w:hAnsi="Compatil Letter LT Pro" w:cs="Compatil Letter LT Pro"/>
        <w:color w:val="6C6C6C"/>
        <w:sz w:val="18"/>
        <w:szCs w:val="18"/>
      </w:rPr>
      <w:t xml:space="preserve">The Chalmers Center for Economic Development  |  </w:t>
    </w:r>
    <w:hyperlink r:id="rId1" w:history="1">
      <w:r w:rsidRPr="00F11C9A">
        <w:rPr>
          <w:rStyle w:val="Hyperlink"/>
          <w:rFonts w:ascii="Compatil Letter LT Pro" w:hAnsi="Compatil Letter LT Pro" w:cs="Compatil Letter LT Pro"/>
          <w:sz w:val="18"/>
          <w:szCs w:val="18"/>
        </w:rPr>
        <w:t>www.chalmers.org</w:t>
      </w:r>
    </w:hyperlink>
    <w:r w:rsidRPr="00F11C9A">
      <w:rPr>
        <w:rFonts w:ascii="Compatil Letter LT Pro" w:hAnsi="Compatil Letter LT Pro" w:cs="Compatil Letter LT Pro"/>
        <w:color w:val="6C6C6C"/>
        <w:sz w:val="18"/>
        <w:szCs w:val="18"/>
      </w:rPr>
      <w:t xml:space="preserve">  |  </w:t>
    </w:r>
    <w:hyperlink r:id="rId2" w:history="1">
      <w:r w:rsidRPr="00F11C9A">
        <w:rPr>
          <w:rStyle w:val="Hyperlink"/>
          <w:rFonts w:ascii="Compatil Letter LT Pro" w:hAnsi="Compatil Letter LT Pro" w:cs="Compatil Letter LT Pro"/>
          <w:sz w:val="18"/>
          <w:szCs w:val="18"/>
        </w:rPr>
        <w:t>info@chalmers.org</w:t>
      </w:r>
    </w:hyperlink>
    <w:r w:rsidRPr="00F11C9A">
      <w:rPr>
        <w:rFonts w:ascii="Compatil Letter LT Pro" w:hAnsi="Compatil Letter LT Pro" w:cs="Compatil Letter LT Pro"/>
        <w:color w:val="6C6C6C"/>
        <w:sz w:val="18"/>
        <w:szCs w:val="18"/>
      </w:rPr>
      <w:t xml:space="preserve">  |  (706) 956-4119</w:t>
    </w:r>
  </w:p>
  <w:p w:rsidR="005B59DC" w:rsidRDefault="005B59D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DC" w:rsidRDefault="005B59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03" w:rsidRDefault="003A6A03" w:rsidP="00677BDD">
      <w:r>
        <w:separator/>
      </w:r>
    </w:p>
  </w:footnote>
  <w:footnote w:type="continuationSeparator" w:id="0">
    <w:p w:rsidR="003A6A03" w:rsidRDefault="003A6A03" w:rsidP="00677B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DC" w:rsidRDefault="005B59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64" w:rsidRDefault="00904AAD">
    <w:pPr>
      <w:pStyle w:val="Header"/>
    </w:pPr>
    <w:r w:rsidRPr="00015DBE">
      <w:rPr>
        <w:rFonts w:ascii="Georgia" w:hAnsi="Georgia"/>
        <w:b/>
        <w:noProof/>
      </w:rPr>
      <w:drawing>
        <wp:inline distT="0" distB="0" distL="0" distR="0" wp14:anchorId="27DFF158" wp14:editId="553A7670">
          <wp:extent cx="1371600" cy="938174"/>
          <wp:effectExtent l="0" t="0" r="0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013" cy="938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DC" w:rsidRDefault="005B59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12F"/>
    <w:multiLevelType w:val="hybridMultilevel"/>
    <w:tmpl w:val="2500BB62"/>
    <w:lvl w:ilvl="0" w:tplc="3D8CA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E1CF2"/>
    <w:multiLevelType w:val="hybridMultilevel"/>
    <w:tmpl w:val="43E64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5429"/>
    <w:multiLevelType w:val="hybridMultilevel"/>
    <w:tmpl w:val="C6EE2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B794D"/>
    <w:multiLevelType w:val="hybridMultilevel"/>
    <w:tmpl w:val="DB38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A0444"/>
    <w:multiLevelType w:val="hybridMultilevel"/>
    <w:tmpl w:val="AA447C20"/>
    <w:lvl w:ilvl="0" w:tplc="B40E2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83CC6"/>
    <w:multiLevelType w:val="multilevel"/>
    <w:tmpl w:val="0C86C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10419"/>
    <w:multiLevelType w:val="hybridMultilevel"/>
    <w:tmpl w:val="CC30D64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D921606"/>
    <w:multiLevelType w:val="multilevel"/>
    <w:tmpl w:val="3B2ED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03018"/>
    <w:multiLevelType w:val="hybridMultilevel"/>
    <w:tmpl w:val="AD32C9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DD"/>
    <w:rsid w:val="00036ED5"/>
    <w:rsid w:val="000D27D4"/>
    <w:rsid w:val="00152010"/>
    <w:rsid w:val="00185E70"/>
    <w:rsid w:val="001B4630"/>
    <w:rsid w:val="001E2005"/>
    <w:rsid w:val="002870BA"/>
    <w:rsid w:val="003974DF"/>
    <w:rsid w:val="003A6A03"/>
    <w:rsid w:val="004902C3"/>
    <w:rsid w:val="004E09D3"/>
    <w:rsid w:val="004F08A2"/>
    <w:rsid w:val="005178BC"/>
    <w:rsid w:val="005B59DC"/>
    <w:rsid w:val="00606864"/>
    <w:rsid w:val="006300B8"/>
    <w:rsid w:val="00677BDD"/>
    <w:rsid w:val="006C5C8E"/>
    <w:rsid w:val="006C7E6F"/>
    <w:rsid w:val="007410C7"/>
    <w:rsid w:val="008726C7"/>
    <w:rsid w:val="0088452C"/>
    <w:rsid w:val="0088559D"/>
    <w:rsid w:val="00904AAD"/>
    <w:rsid w:val="009B02D5"/>
    <w:rsid w:val="00AB28E7"/>
    <w:rsid w:val="00AE5AE5"/>
    <w:rsid w:val="00CB016C"/>
    <w:rsid w:val="00CD52E1"/>
    <w:rsid w:val="00CF73D1"/>
    <w:rsid w:val="00D07CCA"/>
    <w:rsid w:val="00D26D21"/>
    <w:rsid w:val="00D402BA"/>
    <w:rsid w:val="00DB509F"/>
    <w:rsid w:val="00DE2E96"/>
    <w:rsid w:val="00E44785"/>
    <w:rsid w:val="00E77661"/>
    <w:rsid w:val="00E837A4"/>
    <w:rsid w:val="00E86293"/>
    <w:rsid w:val="00F51D2B"/>
    <w:rsid w:val="00FE35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85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BDD"/>
  </w:style>
  <w:style w:type="paragraph" w:styleId="Footer">
    <w:name w:val="footer"/>
    <w:basedOn w:val="Normal"/>
    <w:link w:val="FooterChar"/>
    <w:uiPriority w:val="99"/>
    <w:unhideWhenUsed/>
    <w:rsid w:val="00677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BDD"/>
  </w:style>
  <w:style w:type="paragraph" w:styleId="BalloonText">
    <w:name w:val="Balloon Text"/>
    <w:basedOn w:val="Normal"/>
    <w:link w:val="BalloonTextChar"/>
    <w:uiPriority w:val="99"/>
    <w:semiHidden/>
    <w:unhideWhenUsed/>
    <w:rsid w:val="00677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E44785"/>
    <w:pPr>
      <w:ind w:left="720"/>
      <w:contextualSpacing/>
    </w:pPr>
  </w:style>
  <w:style w:type="table" w:styleId="TableGrid">
    <w:name w:val="Table Grid"/>
    <w:basedOn w:val="TableNormal"/>
    <w:uiPriority w:val="59"/>
    <w:rsid w:val="00E4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6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7E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C7E6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85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BDD"/>
  </w:style>
  <w:style w:type="paragraph" w:styleId="Footer">
    <w:name w:val="footer"/>
    <w:basedOn w:val="Normal"/>
    <w:link w:val="FooterChar"/>
    <w:uiPriority w:val="99"/>
    <w:unhideWhenUsed/>
    <w:rsid w:val="00677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BDD"/>
  </w:style>
  <w:style w:type="paragraph" w:styleId="BalloonText">
    <w:name w:val="Balloon Text"/>
    <w:basedOn w:val="Normal"/>
    <w:link w:val="BalloonTextChar"/>
    <w:uiPriority w:val="99"/>
    <w:semiHidden/>
    <w:unhideWhenUsed/>
    <w:rsid w:val="00677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E44785"/>
    <w:pPr>
      <w:ind w:left="720"/>
      <w:contextualSpacing/>
    </w:pPr>
  </w:style>
  <w:style w:type="table" w:styleId="TableGrid">
    <w:name w:val="Table Grid"/>
    <w:basedOn w:val="TableNormal"/>
    <w:uiPriority w:val="59"/>
    <w:rsid w:val="00E4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6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7E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C7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2.emf"/><Relationship Id="rId16" Type="http://schemas.openxmlformats.org/officeDocument/2006/relationships/image" Target="media/image3.em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lmers.org" TargetMode="External"/><Relationship Id="rId2" Type="http://schemas.openxmlformats.org/officeDocument/2006/relationships/hyperlink" Target="mailto:info@chalme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DEAC3-CBC8-3E4F-AABE-8BD6A89D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2236</Characters>
  <Application>Microsoft Macintosh Word</Application>
  <DocSecurity>0</DocSecurity>
  <Lines>62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 Center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Mark Bowers</dc:creator>
  <cp:lastModifiedBy>John Mark Bowers</cp:lastModifiedBy>
  <cp:revision>2</cp:revision>
  <cp:lastPrinted>2012-01-30T14:45:00Z</cp:lastPrinted>
  <dcterms:created xsi:type="dcterms:W3CDTF">2012-11-14T21:20:00Z</dcterms:created>
  <dcterms:modified xsi:type="dcterms:W3CDTF">2012-11-14T21:20:00Z</dcterms:modified>
</cp:coreProperties>
</file>